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8A" w:rsidRPr="00C02524" w:rsidRDefault="000B3B8A" w:rsidP="00C02524">
      <w:pPr>
        <w:shd w:val="clear" w:color="auto" w:fill="FFFFFF"/>
        <w:tabs>
          <w:tab w:val="left" w:pos="180"/>
        </w:tabs>
        <w:spacing w:line="276" w:lineRule="auto"/>
        <w:ind w:right="567" w:firstLine="709"/>
        <w:jc w:val="center"/>
        <w:outlineLvl w:val="0"/>
        <w:rPr>
          <w:b/>
          <w:color w:val="000000"/>
        </w:rPr>
      </w:pPr>
      <w:bookmarkStart w:id="0" w:name="_GoBack"/>
      <w:r w:rsidRPr="00C02524">
        <w:rPr>
          <w:b/>
          <w:color w:val="000000"/>
        </w:rPr>
        <w:t>Аннотация на дополнительную общеобразовательную общеразвивающую программу «</w:t>
      </w:r>
      <w:r w:rsidR="00C02524" w:rsidRPr="00C02524">
        <w:rPr>
          <w:b/>
          <w:color w:val="000000"/>
        </w:rPr>
        <w:t>Мастерская детской мультипликации</w:t>
      </w:r>
      <w:r w:rsidRPr="00C02524">
        <w:rPr>
          <w:b/>
          <w:color w:val="000000"/>
        </w:rPr>
        <w:t>»</w:t>
      </w:r>
    </w:p>
    <w:p w:rsidR="00C02524" w:rsidRPr="00C02524" w:rsidRDefault="000B3B8A" w:rsidP="00C0252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02524">
        <w:rPr>
          <w:color w:val="000000"/>
        </w:rPr>
        <w:t>Дополнительная образовательная программа «</w:t>
      </w:r>
      <w:r w:rsidR="00C02524" w:rsidRPr="00C02524">
        <w:rPr>
          <w:color w:val="000000"/>
        </w:rPr>
        <w:t>Мастерская детской мультипликации</w:t>
      </w:r>
      <w:r w:rsidRPr="00C02524">
        <w:rPr>
          <w:color w:val="000000"/>
        </w:rPr>
        <w:t xml:space="preserve">» </w:t>
      </w:r>
      <w:r w:rsidR="00C02524" w:rsidRPr="00C02524">
        <w:rPr>
          <w:rFonts w:eastAsiaTheme="minorHAnsi"/>
          <w:lang w:eastAsia="en-US"/>
        </w:rPr>
        <w:t>дает возможность каждому ребенку получать дополнительное образование</w:t>
      </w:r>
      <w:r w:rsidR="00C02524" w:rsidRPr="00C02524">
        <w:rPr>
          <w:rFonts w:eastAsiaTheme="minorHAnsi"/>
          <w:lang w:eastAsia="en-US"/>
        </w:rPr>
        <w:t xml:space="preserve"> </w:t>
      </w:r>
      <w:r w:rsidR="00C02524" w:rsidRPr="00C02524">
        <w:rPr>
          <w:rFonts w:eastAsiaTheme="minorHAnsi"/>
          <w:lang w:eastAsia="en-US"/>
        </w:rPr>
        <w:t>исходя из его интересов, склонностей и способностей. По своему функциональному</w:t>
      </w:r>
      <w:r w:rsidR="00C02524" w:rsidRPr="00C02524">
        <w:rPr>
          <w:rFonts w:eastAsiaTheme="minorHAnsi"/>
          <w:lang w:eastAsia="en-US"/>
        </w:rPr>
        <w:t xml:space="preserve"> </w:t>
      </w:r>
      <w:r w:rsidR="00C02524" w:rsidRPr="00C02524">
        <w:rPr>
          <w:rFonts w:eastAsiaTheme="minorHAnsi"/>
          <w:lang w:eastAsia="en-US"/>
        </w:rPr>
        <w:t>назначению программа является общеразвивающей. Направленность программы</w:t>
      </w:r>
      <w:r w:rsidR="00C02524" w:rsidRPr="00C02524">
        <w:rPr>
          <w:rFonts w:eastAsiaTheme="minorHAnsi"/>
          <w:lang w:eastAsia="en-US"/>
        </w:rPr>
        <w:t xml:space="preserve"> </w:t>
      </w:r>
      <w:r w:rsidR="00C02524" w:rsidRPr="00C02524">
        <w:rPr>
          <w:rFonts w:eastAsiaTheme="minorHAnsi"/>
          <w:lang w:eastAsia="en-US"/>
        </w:rPr>
        <w:t>художественная, так как в ходе ее освоения дети приобщаются к искусству мультипликации,</w:t>
      </w:r>
      <w:r w:rsidR="00C02524" w:rsidRPr="00C02524">
        <w:rPr>
          <w:rFonts w:eastAsiaTheme="minorHAnsi"/>
          <w:lang w:eastAsia="en-US"/>
        </w:rPr>
        <w:t xml:space="preserve"> </w:t>
      </w:r>
      <w:r w:rsidR="00C02524" w:rsidRPr="00C02524">
        <w:rPr>
          <w:rFonts w:eastAsiaTheme="minorHAnsi"/>
          <w:lang w:eastAsia="en-US"/>
        </w:rPr>
        <w:t>познают культуру своей и других стран, приобретают практические навыки создания</w:t>
      </w:r>
      <w:r w:rsidR="00C02524" w:rsidRPr="00C02524">
        <w:rPr>
          <w:rFonts w:eastAsiaTheme="minorHAnsi"/>
          <w:lang w:eastAsia="en-US"/>
        </w:rPr>
        <w:t xml:space="preserve"> </w:t>
      </w:r>
      <w:r w:rsidR="00C02524" w:rsidRPr="00C02524">
        <w:rPr>
          <w:rFonts w:eastAsiaTheme="minorHAnsi"/>
          <w:lang w:eastAsia="en-US"/>
        </w:rPr>
        <w:t>художественного образа средствами анимации. Обучение по данной программе способствует</w:t>
      </w:r>
      <w:r w:rsidR="00C02524" w:rsidRPr="00C02524">
        <w:rPr>
          <w:rFonts w:eastAsiaTheme="minorHAnsi"/>
          <w:lang w:eastAsia="en-US"/>
        </w:rPr>
        <w:t xml:space="preserve"> </w:t>
      </w:r>
      <w:r w:rsidR="00C02524" w:rsidRPr="00C02524">
        <w:rPr>
          <w:rFonts w:eastAsiaTheme="minorHAnsi"/>
          <w:lang w:eastAsia="en-US"/>
        </w:rPr>
        <w:t>развитию творческих способностей, поскольку содержание программы знакомит учащихся с</w:t>
      </w:r>
      <w:r w:rsidR="00C02524" w:rsidRPr="00C02524">
        <w:rPr>
          <w:rFonts w:eastAsiaTheme="minorHAnsi"/>
          <w:lang w:eastAsia="en-US"/>
        </w:rPr>
        <w:t xml:space="preserve"> </w:t>
      </w:r>
      <w:r w:rsidR="00C02524" w:rsidRPr="00C02524">
        <w:rPr>
          <w:rFonts w:eastAsiaTheme="minorHAnsi"/>
          <w:lang w:eastAsia="en-US"/>
        </w:rPr>
        <w:t>разными техниками мультипликации и предоставляет возможность каждому школьнику</w:t>
      </w:r>
      <w:r w:rsidR="00C02524" w:rsidRPr="00C02524">
        <w:rPr>
          <w:rFonts w:eastAsiaTheme="minorHAnsi"/>
          <w:lang w:eastAsia="en-US"/>
        </w:rPr>
        <w:t xml:space="preserve"> </w:t>
      </w:r>
      <w:r w:rsidR="00C02524" w:rsidRPr="00C02524">
        <w:rPr>
          <w:rFonts w:eastAsiaTheme="minorHAnsi"/>
          <w:lang w:eastAsia="en-US"/>
        </w:rPr>
        <w:t>обрести практический опыт по созданию своего собственного мультфильма. Высокий</w:t>
      </w:r>
      <w:r w:rsidR="00C02524" w:rsidRPr="00C02524">
        <w:rPr>
          <w:rFonts w:eastAsiaTheme="minorHAnsi"/>
          <w:lang w:eastAsia="en-US"/>
        </w:rPr>
        <w:t xml:space="preserve"> </w:t>
      </w:r>
      <w:r w:rsidR="00C02524" w:rsidRPr="00C02524">
        <w:rPr>
          <w:rFonts w:eastAsiaTheme="minorHAnsi"/>
          <w:lang w:eastAsia="en-US"/>
        </w:rPr>
        <w:t>воспитательный потенциал программы реализуется через приобщение детей к наследию</w:t>
      </w:r>
      <w:r w:rsidR="00C02524" w:rsidRPr="00C02524">
        <w:rPr>
          <w:rFonts w:eastAsiaTheme="minorHAnsi"/>
          <w:lang w:eastAsia="en-US"/>
        </w:rPr>
        <w:t xml:space="preserve"> </w:t>
      </w:r>
      <w:r w:rsidR="00C02524" w:rsidRPr="00C02524">
        <w:rPr>
          <w:rFonts w:eastAsiaTheme="minorHAnsi"/>
          <w:lang w:eastAsia="en-US"/>
        </w:rPr>
        <w:t>мировой мультипликации и к тем культурным, национальным и духовных ценностям, которые</w:t>
      </w:r>
      <w:r w:rsidR="00C02524" w:rsidRPr="00C02524">
        <w:rPr>
          <w:rFonts w:eastAsiaTheme="minorHAnsi"/>
          <w:lang w:eastAsia="en-US"/>
        </w:rPr>
        <w:t xml:space="preserve"> </w:t>
      </w:r>
      <w:r w:rsidR="00C02524" w:rsidRPr="00C02524">
        <w:rPr>
          <w:rFonts w:eastAsiaTheme="minorHAnsi"/>
          <w:lang w:eastAsia="en-US"/>
        </w:rPr>
        <w:t>в ней отражены.</w:t>
      </w:r>
    </w:p>
    <w:p w:rsidR="00C02524" w:rsidRPr="00C02524" w:rsidRDefault="000B3B8A" w:rsidP="00C0252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02524">
        <w:rPr>
          <w:b/>
          <w:bCs/>
          <w:color w:val="000000"/>
        </w:rPr>
        <w:t xml:space="preserve">Актуальность </w:t>
      </w:r>
      <w:proofErr w:type="gramStart"/>
      <w:r w:rsidRPr="00C02524">
        <w:rPr>
          <w:b/>
          <w:bCs/>
          <w:color w:val="000000"/>
        </w:rPr>
        <w:t>программы</w:t>
      </w:r>
      <w:r w:rsidRPr="00C02524">
        <w:rPr>
          <w:color w:val="000000"/>
        </w:rPr>
        <w:t> </w:t>
      </w:r>
      <w:r w:rsidR="00C02524" w:rsidRPr="00C02524">
        <w:rPr>
          <w:rFonts w:eastAsiaTheme="minorHAnsi"/>
          <w:lang w:eastAsia="en-US"/>
        </w:rPr>
        <w:t xml:space="preserve"> «</w:t>
      </w:r>
      <w:proofErr w:type="gramEnd"/>
      <w:r w:rsidR="00C02524" w:rsidRPr="00C02524">
        <w:rPr>
          <w:rFonts w:eastAsiaTheme="minorHAnsi"/>
          <w:lang w:eastAsia="en-US"/>
        </w:rPr>
        <w:t xml:space="preserve">Мастерская детской мультипликации» обусловлена </w:t>
      </w:r>
    </w:p>
    <w:p w:rsidR="000B3B8A" w:rsidRPr="00C02524" w:rsidRDefault="00C02524" w:rsidP="00C02524">
      <w:pPr>
        <w:autoSpaceDE w:val="0"/>
        <w:autoSpaceDN w:val="0"/>
        <w:adjustRightInd w:val="0"/>
        <w:ind w:firstLine="709"/>
        <w:rPr>
          <w:color w:val="000000"/>
        </w:rPr>
      </w:pPr>
      <w:r w:rsidRPr="00C02524">
        <w:rPr>
          <w:rFonts w:eastAsiaTheme="minorHAnsi"/>
          <w:lang w:eastAsia="en-US"/>
        </w:rPr>
        <w:t>огромными возможностями мультипликации для развития творческих</w:t>
      </w:r>
      <w:r w:rsidRPr="00C02524">
        <w:rPr>
          <w:rFonts w:eastAsiaTheme="minorHAnsi"/>
          <w:lang w:eastAsia="en-US"/>
        </w:rPr>
        <w:t xml:space="preserve"> </w:t>
      </w:r>
      <w:r w:rsidRPr="00C02524">
        <w:rPr>
          <w:rFonts w:eastAsiaTheme="minorHAnsi"/>
          <w:lang w:eastAsia="en-US"/>
        </w:rPr>
        <w:t>способностей ребенка.</w:t>
      </w:r>
    </w:p>
    <w:p w:rsidR="00C02524" w:rsidRPr="00C02524" w:rsidRDefault="00C02524" w:rsidP="00C02524">
      <w:pPr>
        <w:ind w:firstLine="709"/>
        <w:jc w:val="both"/>
        <w:rPr>
          <w:b/>
        </w:rPr>
      </w:pPr>
      <w:r w:rsidRPr="00C02524">
        <w:rPr>
          <w:b/>
        </w:rPr>
        <w:t>Срок реализации программы – 1 год.</w:t>
      </w:r>
    </w:p>
    <w:p w:rsidR="00C02524" w:rsidRPr="00C02524" w:rsidRDefault="00C02524" w:rsidP="00C02524">
      <w:pPr>
        <w:ind w:firstLine="709"/>
        <w:jc w:val="both"/>
        <w:rPr>
          <w:b/>
        </w:rPr>
      </w:pPr>
      <w:r w:rsidRPr="00C02524">
        <w:rPr>
          <w:b/>
        </w:rPr>
        <w:t>Форма обучения – очная.</w:t>
      </w:r>
    </w:p>
    <w:p w:rsidR="00C02524" w:rsidRPr="00C02524" w:rsidRDefault="00C02524" w:rsidP="00C02524">
      <w:pPr>
        <w:ind w:firstLine="709"/>
        <w:jc w:val="both"/>
      </w:pPr>
      <w:r w:rsidRPr="00C02524">
        <w:rPr>
          <w:b/>
        </w:rPr>
        <w:t>Цель</w:t>
      </w:r>
      <w:r w:rsidRPr="00C02524">
        <w:t xml:space="preserve"> Программы кружка: создать условия для развития личности школьника средствами искусства; получения опыта художественно-творческой деятельности, через овладение основами создания анимационных фильмов.</w:t>
      </w:r>
    </w:p>
    <w:p w:rsidR="00C02524" w:rsidRPr="00C02524" w:rsidRDefault="00C02524" w:rsidP="00C02524">
      <w:pPr>
        <w:ind w:firstLine="709"/>
        <w:jc w:val="both"/>
        <w:rPr>
          <w:b/>
        </w:rPr>
      </w:pPr>
      <w:r w:rsidRPr="00C02524">
        <w:rPr>
          <w:b/>
        </w:rPr>
        <w:t xml:space="preserve">Задачи: </w:t>
      </w:r>
    </w:p>
    <w:p w:rsidR="00C02524" w:rsidRPr="00C02524" w:rsidRDefault="00C02524" w:rsidP="00C02524">
      <w:pPr>
        <w:ind w:firstLine="709"/>
        <w:jc w:val="both"/>
      </w:pPr>
      <w:r w:rsidRPr="00C02524">
        <w:t xml:space="preserve">− личностные - способствовать формированию эмоционально-ценностного отношения к окружающему миру через художественное творчество, восприятию духовного опыта человечества – как основу приобретения личностного опыта и </w:t>
      </w:r>
      <w:proofErr w:type="spellStart"/>
      <w:r w:rsidRPr="00C02524">
        <w:t>самосозидания</w:t>
      </w:r>
      <w:proofErr w:type="spellEnd"/>
      <w:r w:rsidRPr="00C02524">
        <w:t xml:space="preserve">; </w:t>
      </w:r>
      <w:proofErr w:type="gramStart"/>
      <w:r w:rsidRPr="00C02524">
        <w:t>формированию  общественной</w:t>
      </w:r>
      <w:proofErr w:type="gramEnd"/>
      <w:r w:rsidRPr="00C02524">
        <w:t xml:space="preserve">  активности личности, гражданской позиции, культуры общения и поведения в социуме;</w:t>
      </w:r>
    </w:p>
    <w:p w:rsidR="00C02524" w:rsidRPr="00C02524" w:rsidRDefault="00C02524" w:rsidP="00C02524">
      <w:pPr>
        <w:ind w:firstLine="709"/>
        <w:jc w:val="both"/>
      </w:pPr>
      <w:r w:rsidRPr="00C02524">
        <w:t xml:space="preserve">− метапредметные - содействовать </w:t>
      </w:r>
      <w:proofErr w:type="gramStart"/>
      <w:r w:rsidRPr="00C02524">
        <w:t>развитию  мотивации</w:t>
      </w:r>
      <w:proofErr w:type="gramEnd"/>
      <w:r w:rsidRPr="00C02524">
        <w:t xml:space="preserve">  к  художественно-анимационному творчеству; потребностей в самосовершенствовании, самостоятельности и аккуратности в  практической деятельности и в жизни в целом; активности в конкурсах изобразительного и анимационного мастерства;</w:t>
      </w:r>
    </w:p>
    <w:p w:rsidR="00C02524" w:rsidRPr="00C02524" w:rsidRDefault="00C02524" w:rsidP="00C02524">
      <w:pPr>
        <w:ind w:firstLine="709"/>
        <w:jc w:val="both"/>
        <w:rPr>
          <w:i/>
        </w:rPr>
      </w:pPr>
      <w:r w:rsidRPr="00C02524">
        <w:rPr>
          <w:i/>
        </w:rPr>
        <w:t>− образовательные (предметные)</w:t>
      </w:r>
    </w:p>
    <w:p w:rsidR="00C02524" w:rsidRPr="00C02524" w:rsidRDefault="00C02524" w:rsidP="00C02524">
      <w:pPr>
        <w:ind w:firstLine="709"/>
        <w:jc w:val="both"/>
      </w:pPr>
      <w:r w:rsidRPr="00C02524">
        <w:t xml:space="preserve">познакомить с основными сведениями по истории, теории и практике мультипликации, а также с основными техниками и способами создания мультфильмов; </w:t>
      </w:r>
    </w:p>
    <w:p w:rsidR="00C02524" w:rsidRPr="00C02524" w:rsidRDefault="00C02524" w:rsidP="00C02524">
      <w:pPr>
        <w:ind w:firstLine="709"/>
        <w:jc w:val="both"/>
      </w:pPr>
      <w:r w:rsidRPr="00C02524">
        <w:t xml:space="preserve">научить разработке и изготовлению персонажей, фонов и декораций; сформировать технические навыки работы с оборудованием: установка освещения, </w:t>
      </w:r>
      <w:proofErr w:type="spellStart"/>
      <w:r w:rsidRPr="00C02524">
        <w:t>съѐмка</w:t>
      </w:r>
      <w:proofErr w:type="spellEnd"/>
      <w:r w:rsidRPr="00C02524">
        <w:t xml:space="preserve"> кадров, озвучивание, монтаж и сведение видео- и звукорядов;   </w:t>
      </w:r>
    </w:p>
    <w:p w:rsidR="00C02524" w:rsidRPr="00C02524" w:rsidRDefault="00C02524" w:rsidP="00C02524">
      <w:pPr>
        <w:ind w:firstLine="709"/>
        <w:jc w:val="both"/>
        <w:rPr>
          <w:i/>
        </w:rPr>
      </w:pPr>
      <w:r w:rsidRPr="00C02524">
        <w:rPr>
          <w:i/>
        </w:rPr>
        <w:t xml:space="preserve">- воспитательные: </w:t>
      </w:r>
    </w:p>
    <w:p w:rsidR="00C02524" w:rsidRPr="00C02524" w:rsidRDefault="00C02524" w:rsidP="00C02524">
      <w:pPr>
        <w:ind w:firstLine="709"/>
        <w:jc w:val="both"/>
      </w:pPr>
      <w:r w:rsidRPr="00C02524">
        <w:t xml:space="preserve">формировать опыт взаимоотношений среди учащихся, готовности к взаимодействию и сотрудничеству; </w:t>
      </w:r>
    </w:p>
    <w:p w:rsidR="00C02524" w:rsidRPr="00C02524" w:rsidRDefault="00C02524" w:rsidP="00C02524">
      <w:pPr>
        <w:ind w:firstLine="709"/>
        <w:jc w:val="both"/>
      </w:pPr>
      <w:r w:rsidRPr="00C02524">
        <w:t xml:space="preserve">содействовать воспитанию нравственной, творческой личности, способной к самосовершенствованию, стремящейся к правде, добру, красоте. </w:t>
      </w:r>
    </w:p>
    <w:p w:rsidR="00C02524" w:rsidRPr="00C02524" w:rsidRDefault="00C02524" w:rsidP="00C02524">
      <w:pPr>
        <w:ind w:firstLine="709"/>
        <w:jc w:val="both"/>
      </w:pPr>
      <w:r w:rsidRPr="00C02524">
        <w:t xml:space="preserve">формировать у детей установку на позитивную социальную деятельность в информационном обществе; </w:t>
      </w:r>
    </w:p>
    <w:p w:rsidR="00C02524" w:rsidRPr="00C02524" w:rsidRDefault="00C02524" w:rsidP="00C02524">
      <w:pPr>
        <w:ind w:firstLine="709"/>
        <w:jc w:val="both"/>
      </w:pPr>
      <w:r w:rsidRPr="00C02524">
        <w:t>воспитывать интерес к лучшим образцам мультипликации и желание к самостоятельному творчеству.</w:t>
      </w:r>
    </w:p>
    <w:p w:rsidR="00C02524" w:rsidRPr="00C02524" w:rsidRDefault="00C02524" w:rsidP="00C02524">
      <w:pPr>
        <w:tabs>
          <w:tab w:val="left" w:pos="180"/>
        </w:tabs>
        <w:ind w:right="567" w:firstLine="709"/>
        <w:jc w:val="both"/>
        <w:rPr>
          <w:b/>
        </w:rPr>
      </w:pPr>
    </w:p>
    <w:p w:rsidR="00C02524" w:rsidRPr="00C02524" w:rsidRDefault="00C02524" w:rsidP="00C02524">
      <w:pPr>
        <w:tabs>
          <w:tab w:val="left" w:pos="180"/>
        </w:tabs>
        <w:ind w:right="567" w:firstLine="709"/>
        <w:jc w:val="both"/>
        <w:rPr>
          <w:b/>
        </w:rPr>
      </w:pPr>
    </w:p>
    <w:p w:rsidR="00C02524" w:rsidRPr="00C02524" w:rsidRDefault="00C02524" w:rsidP="00C02524">
      <w:pPr>
        <w:tabs>
          <w:tab w:val="left" w:pos="180"/>
        </w:tabs>
        <w:ind w:right="567" w:firstLine="709"/>
        <w:jc w:val="both"/>
        <w:rPr>
          <w:b/>
        </w:rPr>
      </w:pPr>
    </w:p>
    <w:p w:rsidR="000B3B8A" w:rsidRPr="00C02524" w:rsidRDefault="000B3B8A" w:rsidP="00C02524">
      <w:pPr>
        <w:tabs>
          <w:tab w:val="left" w:pos="180"/>
        </w:tabs>
        <w:ind w:right="567" w:firstLine="709"/>
        <w:jc w:val="both"/>
        <w:rPr>
          <w:b/>
        </w:rPr>
      </w:pPr>
      <w:r w:rsidRPr="00C02524">
        <w:rPr>
          <w:b/>
        </w:rPr>
        <w:t>Темы занятий:</w:t>
      </w:r>
    </w:p>
    <w:p w:rsidR="00C02524" w:rsidRPr="00C02524" w:rsidRDefault="00C02524" w:rsidP="00C02524">
      <w:pPr>
        <w:tabs>
          <w:tab w:val="left" w:pos="180"/>
        </w:tabs>
        <w:ind w:right="567"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C02524" w:rsidRPr="00C02524" w:rsidTr="00C02524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24" w:rsidRPr="00C02524" w:rsidRDefault="00C02524" w:rsidP="00C02524">
            <w:pPr>
              <w:ind w:firstLine="709"/>
              <w:jc w:val="both"/>
            </w:pPr>
            <w:r w:rsidRPr="00C02524">
              <w:t>Вводная часть. Откуда взялись мультфильмы?</w:t>
            </w:r>
          </w:p>
        </w:tc>
      </w:tr>
      <w:tr w:rsidR="00C02524" w:rsidRPr="00C02524" w:rsidTr="00C02524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24" w:rsidRPr="00C02524" w:rsidRDefault="00C02524" w:rsidP="00C02524">
            <w:pPr>
              <w:ind w:firstLine="709"/>
              <w:jc w:val="both"/>
            </w:pPr>
            <w:proofErr w:type="spellStart"/>
            <w:r w:rsidRPr="00C02524">
              <w:rPr>
                <w:lang w:val="en-US"/>
              </w:rPr>
              <w:t>Как</w:t>
            </w:r>
            <w:proofErr w:type="spellEnd"/>
            <w:r w:rsidRPr="00C02524">
              <w:rPr>
                <w:lang w:val="en-US"/>
              </w:rPr>
              <w:t xml:space="preserve"> </w:t>
            </w:r>
            <w:proofErr w:type="spellStart"/>
            <w:r w:rsidRPr="00C02524">
              <w:rPr>
                <w:lang w:val="en-US"/>
              </w:rPr>
              <w:t>делаются</w:t>
            </w:r>
            <w:proofErr w:type="spellEnd"/>
            <w:r w:rsidRPr="00C02524">
              <w:rPr>
                <w:lang w:val="en-US"/>
              </w:rPr>
              <w:t xml:space="preserve"> </w:t>
            </w:r>
            <w:proofErr w:type="spellStart"/>
            <w:r w:rsidRPr="00C02524">
              <w:rPr>
                <w:lang w:val="en-US"/>
              </w:rPr>
              <w:t>анимационные</w:t>
            </w:r>
            <w:proofErr w:type="spellEnd"/>
            <w:r w:rsidRPr="00C02524">
              <w:rPr>
                <w:lang w:val="en-US"/>
              </w:rPr>
              <w:t xml:space="preserve"> </w:t>
            </w:r>
            <w:proofErr w:type="spellStart"/>
            <w:r w:rsidRPr="00C02524">
              <w:rPr>
                <w:lang w:val="en-US"/>
              </w:rPr>
              <w:t>фокусы</w:t>
            </w:r>
            <w:proofErr w:type="spellEnd"/>
            <w:r w:rsidRPr="00C02524">
              <w:rPr>
                <w:lang w:val="en-US"/>
              </w:rPr>
              <w:t>?</w:t>
            </w:r>
          </w:p>
        </w:tc>
      </w:tr>
      <w:tr w:rsidR="00C02524" w:rsidRPr="00C02524" w:rsidTr="00C02524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24" w:rsidRPr="00C02524" w:rsidRDefault="00C02524" w:rsidP="00C02524">
            <w:pPr>
              <w:ind w:firstLine="709"/>
              <w:jc w:val="both"/>
            </w:pPr>
            <w:r w:rsidRPr="00C02524">
              <w:t>Как мусор превращается в красоту?</w:t>
            </w:r>
          </w:p>
        </w:tc>
      </w:tr>
      <w:tr w:rsidR="00C02524" w:rsidRPr="00C02524" w:rsidTr="00C02524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24" w:rsidRPr="00C02524" w:rsidRDefault="00C02524" w:rsidP="00C02524">
            <w:pPr>
              <w:ind w:firstLine="709"/>
              <w:jc w:val="both"/>
            </w:pPr>
            <w:proofErr w:type="spellStart"/>
            <w:r w:rsidRPr="00C02524">
              <w:rPr>
                <w:lang w:val="en-US"/>
              </w:rPr>
              <w:t>Такие</w:t>
            </w:r>
            <w:proofErr w:type="spellEnd"/>
            <w:r w:rsidRPr="00C02524">
              <w:rPr>
                <w:lang w:val="en-US"/>
              </w:rPr>
              <w:t xml:space="preserve"> </w:t>
            </w:r>
            <w:proofErr w:type="spellStart"/>
            <w:r w:rsidRPr="00C02524">
              <w:rPr>
                <w:lang w:val="en-US"/>
              </w:rPr>
              <w:t>важные</w:t>
            </w:r>
            <w:proofErr w:type="spellEnd"/>
            <w:r w:rsidRPr="00C02524">
              <w:rPr>
                <w:lang w:val="en-US"/>
              </w:rPr>
              <w:t xml:space="preserve"> </w:t>
            </w:r>
            <w:proofErr w:type="spellStart"/>
            <w:r w:rsidRPr="00C02524">
              <w:rPr>
                <w:lang w:val="en-US"/>
              </w:rPr>
              <w:t>мелочи</w:t>
            </w:r>
            <w:proofErr w:type="spellEnd"/>
            <w:r w:rsidRPr="00C02524">
              <w:t>.</w:t>
            </w:r>
          </w:p>
        </w:tc>
      </w:tr>
      <w:tr w:rsidR="00C02524" w:rsidRPr="00C02524" w:rsidTr="00C02524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24" w:rsidRPr="00C02524" w:rsidRDefault="00C02524" w:rsidP="00C02524">
            <w:pPr>
              <w:ind w:firstLine="709"/>
              <w:jc w:val="both"/>
            </w:pPr>
            <w:proofErr w:type="spellStart"/>
            <w:r w:rsidRPr="00C02524">
              <w:rPr>
                <w:lang w:val="en-US"/>
              </w:rPr>
              <w:t>Живая</w:t>
            </w:r>
            <w:proofErr w:type="spellEnd"/>
            <w:r w:rsidRPr="00C02524">
              <w:rPr>
                <w:lang w:val="en-US"/>
              </w:rPr>
              <w:t xml:space="preserve"> </w:t>
            </w:r>
            <w:proofErr w:type="spellStart"/>
            <w:r w:rsidRPr="00C02524">
              <w:rPr>
                <w:lang w:val="en-US"/>
              </w:rPr>
              <w:t>линия</w:t>
            </w:r>
            <w:proofErr w:type="spellEnd"/>
            <w:r w:rsidRPr="00C02524">
              <w:rPr>
                <w:lang w:val="en-US"/>
              </w:rPr>
              <w:t xml:space="preserve"> (</w:t>
            </w:r>
            <w:proofErr w:type="spellStart"/>
            <w:r w:rsidRPr="00C02524">
              <w:rPr>
                <w:lang w:val="en-US"/>
              </w:rPr>
              <w:t>графика</w:t>
            </w:r>
            <w:proofErr w:type="spellEnd"/>
            <w:r w:rsidRPr="00C02524">
              <w:rPr>
                <w:lang w:val="en-US"/>
              </w:rPr>
              <w:t>)</w:t>
            </w:r>
            <w:r w:rsidRPr="00C02524">
              <w:t>.</w:t>
            </w:r>
          </w:p>
        </w:tc>
      </w:tr>
      <w:tr w:rsidR="00C02524" w:rsidRPr="00C02524" w:rsidTr="00C02524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24" w:rsidRPr="00C02524" w:rsidRDefault="00C02524" w:rsidP="00C02524">
            <w:pPr>
              <w:ind w:firstLine="709"/>
              <w:jc w:val="both"/>
            </w:pPr>
            <w:proofErr w:type="spellStart"/>
            <w:r w:rsidRPr="00C02524">
              <w:rPr>
                <w:lang w:val="en-US"/>
              </w:rPr>
              <w:t>Разноцветные</w:t>
            </w:r>
            <w:proofErr w:type="spellEnd"/>
            <w:r w:rsidRPr="00C02524">
              <w:rPr>
                <w:lang w:val="en-US"/>
              </w:rPr>
              <w:t xml:space="preserve"> </w:t>
            </w:r>
            <w:proofErr w:type="spellStart"/>
            <w:r w:rsidRPr="00C02524">
              <w:rPr>
                <w:lang w:val="en-US"/>
              </w:rPr>
              <w:t>кляксы</w:t>
            </w:r>
            <w:proofErr w:type="spellEnd"/>
            <w:r w:rsidRPr="00C02524">
              <w:rPr>
                <w:lang w:val="en-US"/>
              </w:rPr>
              <w:t xml:space="preserve"> (</w:t>
            </w:r>
            <w:proofErr w:type="spellStart"/>
            <w:r w:rsidRPr="00C02524">
              <w:rPr>
                <w:lang w:val="en-US"/>
              </w:rPr>
              <w:t>живопись</w:t>
            </w:r>
            <w:proofErr w:type="spellEnd"/>
            <w:r w:rsidRPr="00C02524">
              <w:rPr>
                <w:lang w:val="en-US"/>
              </w:rPr>
              <w:t>)</w:t>
            </w:r>
            <w:r w:rsidRPr="00C02524">
              <w:t>.</w:t>
            </w:r>
          </w:p>
        </w:tc>
      </w:tr>
      <w:tr w:rsidR="00C02524" w:rsidRPr="00C02524" w:rsidTr="00C02524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24" w:rsidRPr="00C02524" w:rsidRDefault="00C02524" w:rsidP="00C02524">
            <w:pPr>
              <w:ind w:firstLine="709"/>
              <w:jc w:val="both"/>
            </w:pPr>
            <w:proofErr w:type="spellStart"/>
            <w:r w:rsidRPr="00C02524">
              <w:rPr>
                <w:lang w:val="en-US"/>
              </w:rPr>
              <w:t>Объемные</w:t>
            </w:r>
            <w:proofErr w:type="spellEnd"/>
            <w:r w:rsidRPr="00C02524">
              <w:rPr>
                <w:lang w:val="en-US"/>
              </w:rPr>
              <w:t xml:space="preserve"> </w:t>
            </w:r>
            <w:proofErr w:type="spellStart"/>
            <w:r w:rsidRPr="00C02524">
              <w:rPr>
                <w:lang w:val="en-US"/>
              </w:rPr>
              <w:t>фигуры</w:t>
            </w:r>
            <w:proofErr w:type="spellEnd"/>
            <w:r w:rsidRPr="00C02524">
              <w:rPr>
                <w:lang w:val="en-US"/>
              </w:rPr>
              <w:t xml:space="preserve"> (</w:t>
            </w:r>
            <w:proofErr w:type="spellStart"/>
            <w:r w:rsidRPr="00C02524">
              <w:rPr>
                <w:lang w:val="en-US"/>
              </w:rPr>
              <w:t>пластилин</w:t>
            </w:r>
            <w:proofErr w:type="spellEnd"/>
            <w:r w:rsidRPr="00C02524">
              <w:rPr>
                <w:lang w:val="en-US"/>
              </w:rPr>
              <w:t>)</w:t>
            </w:r>
            <w:r w:rsidRPr="00C02524">
              <w:t>.</w:t>
            </w:r>
          </w:p>
        </w:tc>
      </w:tr>
      <w:tr w:rsidR="00C02524" w:rsidRPr="00C02524" w:rsidTr="00C02524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24" w:rsidRPr="00C02524" w:rsidRDefault="00C02524" w:rsidP="00C02524">
            <w:pPr>
              <w:ind w:firstLine="709"/>
              <w:jc w:val="both"/>
            </w:pPr>
            <w:r w:rsidRPr="00C02524">
              <w:t>Экранизация детской считалочки или песенки.</w:t>
            </w:r>
          </w:p>
        </w:tc>
      </w:tr>
    </w:tbl>
    <w:p w:rsidR="00C02524" w:rsidRPr="00C02524" w:rsidRDefault="00C02524" w:rsidP="00C02524">
      <w:pPr>
        <w:tabs>
          <w:tab w:val="left" w:pos="180"/>
        </w:tabs>
        <w:ind w:right="567" w:firstLine="709"/>
        <w:jc w:val="both"/>
        <w:rPr>
          <w:b/>
        </w:rPr>
      </w:pPr>
    </w:p>
    <w:p w:rsidR="00C02524" w:rsidRPr="00C02524" w:rsidRDefault="00C02524" w:rsidP="00C02524">
      <w:pPr>
        <w:tabs>
          <w:tab w:val="left" w:pos="180"/>
        </w:tabs>
        <w:ind w:right="567" w:firstLine="709"/>
        <w:jc w:val="both"/>
        <w:rPr>
          <w:b/>
        </w:rPr>
      </w:pPr>
    </w:p>
    <w:bookmarkEnd w:id="0"/>
    <w:p w:rsidR="00C02524" w:rsidRPr="00C02524" w:rsidRDefault="00C02524" w:rsidP="00C02524">
      <w:pPr>
        <w:tabs>
          <w:tab w:val="left" w:pos="180"/>
        </w:tabs>
        <w:ind w:right="567" w:firstLine="709"/>
        <w:jc w:val="both"/>
        <w:rPr>
          <w:b/>
        </w:rPr>
      </w:pPr>
    </w:p>
    <w:sectPr w:rsidR="00C02524" w:rsidRPr="00C02524" w:rsidSect="00C0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170D5"/>
    <w:multiLevelType w:val="hybridMultilevel"/>
    <w:tmpl w:val="B53C72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485E6C"/>
    <w:multiLevelType w:val="hybridMultilevel"/>
    <w:tmpl w:val="306055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FC2754"/>
    <w:multiLevelType w:val="multilevel"/>
    <w:tmpl w:val="0B4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27D8F"/>
    <w:multiLevelType w:val="hybridMultilevel"/>
    <w:tmpl w:val="3F8652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D0666"/>
    <w:multiLevelType w:val="hybridMultilevel"/>
    <w:tmpl w:val="041CE32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B46FBC"/>
    <w:multiLevelType w:val="hybridMultilevel"/>
    <w:tmpl w:val="7A324CDE"/>
    <w:lvl w:ilvl="0" w:tplc="041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C723106"/>
    <w:multiLevelType w:val="multilevel"/>
    <w:tmpl w:val="E2B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4556E"/>
    <w:multiLevelType w:val="multilevel"/>
    <w:tmpl w:val="A2E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CF"/>
    <w:rsid w:val="000B3B8A"/>
    <w:rsid w:val="004C01CF"/>
    <w:rsid w:val="005D3081"/>
    <w:rsid w:val="006D5596"/>
    <w:rsid w:val="00C0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440F"/>
  <w15:chartTrackingRefBased/>
  <w15:docId w15:val="{83956A3E-1299-4FAB-84BB-36C7EB49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B2CC-5FE2-42AA-948A-2E50C234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2017-12-08T06:44:00Z</dcterms:created>
  <dcterms:modified xsi:type="dcterms:W3CDTF">2021-11-30T05:42:00Z</dcterms:modified>
</cp:coreProperties>
</file>